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54C" w:rsidRDefault="0011554C"/>
    <w:p w:rsidR="00D57DCC" w:rsidRDefault="00D57DCC" w:rsidP="00EA5CC0">
      <w:pPr>
        <w:jc w:val="both"/>
      </w:pPr>
    </w:p>
    <w:p w:rsidR="00D57DCC" w:rsidRDefault="00D57DCC" w:rsidP="00EA5CC0">
      <w:pPr>
        <w:jc w:val="both"/>
      </w:pPr>
    </w:p>
    <w:p w:rsidR="00D57DCC" w:rsidRDefault="00D57DCC" w:rsidP="00EA5CC0">
      <w:pPr>
        <w:jc w:val="both"/>
      </w:pPr>
      <w:bookmarkStart w:id="0" w:name="_GoBack"/>
      <w:bookmarkEnd w:id="0"/>
    </w:p>
    <w:p w:rsidR="00D57DCC" w:rsidRDefault="00D57DCC" w:rsidP="00EA5CC0">
      <w:pPr>
        <w:jc w:val="both"/>
      </w:pPr>
    </w:p>
    <w:p w:rsidR="00D57DCC" w:rsidRDefault="00D57DCC" w:rsidP="00EA5CC0">
      <w:pPr>
        <w:jc w:val="both"/>
      </w:pPr>
    </w:p>
    <w:p w:rsidR="00D57DCC" w:rsidRDefault="00D57DCC" w:rsidP="00EA5CC0">
      <w:pPr>
        <w:jc w:val="both"/>
      </w:pPr>
    </w:p>
    <w:p w:rsidR="00D57DCC" w:rsidRDefault="00D57DCC" w:rsidP="00EA5CC0">
      <w:pPr>
        <w:jc w:val="both"/>
      </w:pPr>
    </w:p>
    <w:p w:rsidR="00D57DCC" w:rsidRDefault="003234D8" w:rsidP="003234D8">
      <w:pPr>
        <w:tabs>
          <w:tab w:val="left" w:pos="7027"/>
        </w:tabs>
        <w:jc w:val="both"/>
      </w:pPr>
      <w:r>
        <w:tab/>
      </w:r>
    </w:p>
    <w:p w:rsidR="00D57DCC" w:rsidRPr="00225A1A" w:rsidRDefault="00225A1A" w:rsidP="00225A1A">
      <w:pPr>
        <w:ind w:firstLine="0"/>
        <w:jc w:val="center"/>
        <w:rPr>
          <w:bCs/>
        </w:rPr>
      </w:pPr>
      <w:r w:rsidRPr="00225A1A">
        <w:rPr>
          <w:bCs/>
        </w:rPr>
        <w:t>Is Cancer Preventable?</w:t>
      </w:r>
    </w:p>
    <w:p w:rsidR="00E82AAC" w:rsidRPr="00AC3F87" w:rsidRDefault="00E82AAC" w:rsidP="00E82AAC">
      <w:pPr>
        <w:jc w:val="center"/>
      </w:pPr>
      <w:r w:rsidRPr="00AC3F87">
        <w:t>Student’s Name</w:t>
      </w:r>
    </w:p>
    <w:p w:rsidR="00E82AAC" w:rsidRPr="00AC3F87" w:rsidRDefault="00E82AAC" w:rsidP="00E82AAC">
      <w:pPr>
        <w:jc w:val="center"/>
      </w:pPr>
      <w:r w:rsidRPr="00AC3F87">
        <w:t>Institutional Affiliation</w:t>
      </w:r>
    </w:p>
    <w:p w:rsidR="00E82AAC" w:rsidRPr="00AC3F87" w:rsidRDefault="00E82AAC" w:rsidP="00E82AAC">
      <w:pPr>
        <w:jc w:val="center"/>
      </w:pPr>
      <w:r w:rsidRPr="00AC3F87">
        <w:t>Course Name and Number</w:t>
      </w:r>
    </w:p>
    <w:p w:rsidR="00E82AAC" w:rsidRPr="00AC3F87" w:rsidRDefault="00E82AAC" w:rsidP="00E82AAC">
      <w:pPr>
        <w:jc w:val="center"/>
      </w:pPr>
      <w:r w:rsidRPr="00AC3F87">
        <w:t>Instructor’s Name</w:t>
      </w:r>
    </w:p>
    <w:p w:rsidR="00D57DCC" w:rsidRDefault="00E82AAC" w:rsidP="009852E4">
      <w:pPr>
        <w:jc w:val="center"/>
      </w:pPr>
      <w:r w:rsidRPr="00AC3F87">
        <w:t>Assignment Due Date</w:t>
      </w:r>
      <w:r w:rsidR="009852E4">
        <w:br w:type="page"/>
      </w:r>
    </w:p>
    <w:p w:rsidR="005A557E" w:rsidRDefault="005A557E" w:rsidP="003234D8">
      <w:pPr>
        <w:ind w:firstLine="0"/>
        <w:jc w:val="center"/>
        <w:rPr>
          <w:b/>
          <w:bCs/>
        </w:rPr>
      </w:pPr>
      <w:r>
        <w:rPr>
          <w:b/>
          <w:bCs/>
        </w:rPr>
        <w:lastRenderedPageBreak/>
        <w:t xml:space="preserve">Cancer </w:t>
      </w:r>
      <w:r w:rsidR="00D94B73">
        <w:rPr>
          <w:b/>
          <w:bCs/>
        </w:rPr>
        <w:t xml:space="preserve">Prevention </w:t>
      </w:r>
    </w:p>
    <w:p w:rsidR="00D57DCC" w:rsidRDefault="009B5FF2" w:rsidP="003234D8">
      <w:pPr>
        <w:ind w:firstLine="0"/>
        <w:jc w:val="center"/>
        <w:rPr>
          <w:b/>
          <w:bCs/>
        </w:rPr>
      </w:pPr>
      <w:r>
        <w:rPr>
          <w:b/>
          <w:bCs/>
        </w:rPr>
        <w:t>Abstract</w:t>
      </w:r>
    </w:p>
    <w:p w:rsidR="00D57DCC" w:rsidRDefault="009B5FF2" w:rsidP="00EA5CC0">
      <w:pPr>
        <w:jc w:val="both"/>
      </w:pPr>
      <w:r w:rsidRPr="00D57DCC">
        <w:t>Yearly numerous reports continue to be in place, with cancer deaths and infections being on the rise. Other than measures of prevention suggested in health education, and extensive research is ongoing in the same field to help bring a change. In the USA and Poland, cancers continue to be the second death cause among the elderly population. The current situation displayed by epidemiological data exhibits a worrying trend due to the World Health Organization's prediction of an increase and significant numbers in cancer incidence in the population</w:t>
      </w:r>
      <w:r w:rsidR="00DA781F">
        <w:t xml:space="preserve"> (Gingras &amp; Beliveau, 2011)</w:t>
      </w:r>
      <w:r w:rsidRPr="00D57DCC">
        <w:t>. Cancer being a global issue and the continuous graph rising leads to the intensification of research and more effective prevention methods and health education. Primary and secondary methods in cancer prevention are essential, early detection, and contributing factors in lowering infection risks. The creation of cancer awareness and prevention policies needs to be implemented other than vigorous research to address more prevention methods to reduce the yearly infection rates, which are currently on the progressive rise.</w:t>
      </w:r>
    </w:p>
    <w:p w:rsidR="00D57DCC" w:rsidRDefault="009B5FF2" w:rsidP="003234D8">
      <w:pPr>
        <w:jc w:val="center"/>
        <w:rPr>
          <w:b/>
          <w:bCs/>
        </w:rPr>
      </w:pPr>
      <w:r>
        <w:rPr>
          <w:b/>
          <w:bCs/>
        </w:rPr>
        <w:t>Cancer</w:t>
      </w:r>
      <w:r w:rsidR="00ED4CAC">
        <w:rPr>
          <w:b/>
          <w:bCs/>
        </w:rPr>
        <w:t xml:space="preserve">: </w:t>
      </w:r>
      <w:r>
        <w:rPr>
          <w:b/>
          <w:bCs/>
        </w:rPr>
        <w:t xml:space="preserve">Among </w:t>
      </w:r>
      <w:r w:rsidR="00ED4CAC">
        <w:rPr>
          <w:b/>
          <w:bCs/>
        </w:rPr>
        <w:t>Major Diseases Leading Death Rates</w:t>
      </w:r>
    </w:p>
    <w:p w:rsidR="00D57DCC" w:rsidRDefault="009B5FF2" w:rsidP="00EA5CC0">
      <w:pPr>
        <w:jc w:val="both"/>
      </w:pPr>
      <w:r w:rsidRPr="00D57DCC">
        <w:t>Cancer burden growth is expanding at high rates globally, exerting massive emotional, financial and physical on individuals and families. Health systems are worried about the increasing speeds and are less prepared for management in future years; thus, prevention is a critical intervention that may address the financial burden foreseen. Numerous individuals globally also lack adequate access to treatment and early quality diagnosis.</w:t>
      </w:r>
      <w:r>
        <w:t xml:space="preserve"> </w:t>
      </w:r>
      <w:r w:rsidRPr="00D57DCC">
        <w:t xml:space="preserve">Being the second leading global cause of death, one in six rates, or about 9.5 million deaths, accounts for various types of Cancer. Prostrate, lung, colorectal, liver, and stomach cancers are reportedly most </w:t>
      </w:r>
      <w:r w:rsidRPr="00D57DCC">
        <w:lastRenderedPageBreak/>
        <w:t>common in males, while lung, thyroid, colorectal, cervical, thyroid, and breast cancers affecting women majorly (Hainaut et al., 2017). Countries with robust health systems exhibit high survival rates in different cancer types due to accessible care, early detection, survivorship care, and quality treatment.</w:t>
      </w:r>
    </w:p>
    <w:p w:rsidR="00D57DCC" w:rsidRDefault="009B5FF2" w:rsidP="003234D8">
      <w:pPr>
        <w:jc w:val="center"/>
      </w:pPr>
      <w:r>
        <w:rPr>
          <w:b/>
          <w:bCs/>
        </w:rPr>
        <w:t>Statistics</w:t>
      </w:r>
    </w:p>
    <w:p w:rsidR="00D57DCC" w:rsidRDefault="009B5FF2" w:rsidP="00EA5CC0">
      <w:pPr>
        <w:jc w:val="both"/>
      </w:pPr>
      <w:r w:rsidRPr="00D57DCC">
        <w:t>Scientific evidence and health research suggest reducing exposure to cancer-causing agents, for instance, tobacco, HPV vaccination, maintenance of body weight, and physical activity engagement being areas in check. Additionally, specific cancer screening tests like HPV and cervical cancer DNA test and colonoscopy not only aid early detection but move towards prevention in people of high risk. The primary emphasis that current research places upon is the area for the cure, interventions for already affected patients, medicine to ease the effects of Cancer but not preventive methods, and different ways to reach and educate people on prevention as a move in awareness creation</w:t>
      </w:r>
      <w:r w:rsidR="00DA781F">
        <w:t xml:space="preserve"> (Jemal, 2011)</w:t>
      </w:r>
      <w:r w:rsidR="0009361D">
        <w:t xml:space="preserve">. </w:t>
      </w:r>
      <w:r w:rsidR="0009361D" w:rsidRPr="0009361D">
        <w:t>Information obtained in the past decade estimates that half of the cancers would be prevented with the knowledge that has been obtained by past research and is applied now. Inheritance is an area of research that still exists and raises questions of extra precaution that some people should exhibit due to predisposition to reduce the risk of infection, as about ten percent of the risk is caused by genetic factors, a more significant percentage still accounted to lifestyle and environmental factors.</w:t>
      </w:r>
    </w:p>
    <w:p w:rsidR="0009361D" w:rsidRDefault="009B5FF2" w:rsidP="003234D8">
      <w:pPr>
        <w:jc w:val="center"/>
        <w:rPr>
          <w:b/>
          <w:bCs/>
        </w:rPr>
      </w:pPr>
      <w:r>
        <w:rPr>
          <w:b/>
          <w:bCs/>
        </w:rPr>
        <w:t xml:space="preserve">Findings </w:t>
      </w:r>
      <w:r w:rsidR="00ED4CAC">
        <w:rPr>
          <w:b/>
          <w:bCs/>
        </w:rPr>
        <w:t>From The Study</w:t>
      </w:r>
    </w:p>
    <w:p w:rsidR="0009361D" w:rsidRDefault="009B5FF2" w:rsidP="00EA5CC0">
      <w:pPr>
        <w:jc w:val="both"/>
      </w:pPr>
      <w:r w:rsidRPr="0009361D">
        <w:t xml:space="preserve">Cancer prevention is an important area of study, considering the target population in prevention strategies is the healthy people with no cancer symptoms. Inclusions may be moving towards education on causes and agents of Cancer, in addition to the long-term benefits of leading a healthy lifestyle. National Cancer Institute offers a broad prevention spectrum and </w:t>
      </w:r>
      <w:r w:rsidRPr="0009361D">
        <w:lastRenderedPageBreak/>
        <w:t>research activities from the generation of ideas for study and new research methods development in conductance of involvement trials, projects for the application of results in the ground, and conducting population studies. An essence of putting numerous efforts in preventive moves is the fact that difficulty occurs when trying to keep healthy individuals healthy as compared to the already fallen victims</w:t>
      </w:r>
      <w:r w:rsidR="00DA781F">
        <w:t xml:space="preserve"> (Wicki &amp; Hagmann, 2011)</w:t>
      </w:r>
      <w:r w:rsidRPr="0009361D">
        <w:t xml:space="preserve">. The latter may have borne the effects and consequences. The development of solid evidence is significant. Intervention offers gross benefits for healthy individuals before they fall into the harm brought by testing due to symptoms in excessive screening and the latter harm of cancers. </w:t>
      </w:r>
    </w:p>
    <w:p w:rsidR="0009361D" w:rsidRDefault="009B5FF2" w:rsidP="003234D8">
      <w:pPr>
        <w:jc w:val="center"/>
        <w:rPr>
          <w:b/>
          <w:bCs/>
        </w:rPr>
      </w:pPr>
      <w:r>
        <w:rPr>
          <w:b/>
          <w:bCs/>
        </w:rPr>
        <w:t xml:space="preserve">Areas </w:t>
      </w:r>
      <w:r w:rsidR="00ED4CAC">
        <w:rPr>
          <w:b/>
          <w:bCs/>
        </w:rPr>
        <w:t>For Future Research</w:t>
      </w:r>
    </w:p>
    <w:p w:rsidR="0009361D" w:rsidRDefault="009B5FF2" w:rsidP="00EA5CC0">
      <w:pPr>
        <w:jc w:val="both"/>
      </w:pPr>
      <w:r w:rsidRPr="0009361D">
        <w:t>In cancer prevention, an area of study requiring further research and studies is the focus on immune prevention. The area focuses on the body's ability to harness to heal and protect from cancer agents. Additional underway interventions and studies include the repurposing of common drugs in their effectiveness on cancer control. Landmark successes in decades have been the responsive nature of individuals towards linkage of tobacco and Cancer, thus leading to a reduction in use majorly in the United States. Continuous support for prevention is a significant move in the prevention of infections and reduction of death and cancer incidence. Prevention elements include the generational training of researchers to embrace public communication information learned from research programs (Nagai &amp; Kim, 2017). Prevention success often has an unnoticeable nature in individuals benefitting compared to the effective change in treatment; hence there arises difficulty knowing if Cancer has been prevented by an individual through various activities.</w:t>
      </w:r>
    </w:p>
    <w:p w:rsidR="00110977" w:rsidRDefault="00110977" w:rsidP="003234D8">
      <w:pPr>
        <w:jc w:val="center"/>
        <w:rPr>
          <w:b/>
          <w:bCs/>
        </w:rPr>
      </w:pPr>
    </w:p>
    <w:p w:rsidR="00110977" w:rsidRDefault="00110977" w:rsidP="003234D8">
      <w:pPr>
        <w:jc w:val="center"/>
        <w:rPr>
          <w:b/>
          <w:bCs/>
        </w:rPr>
      </w:pPr>
    </w:p>
    <w:p w:rsidR="0009361D" w:rsidRDefault="009B5FF2" w:rsidP="003234D8">
      <w:pPr>
        <w:jc w:val="center"/>
        <w:rPr>
          <w:b/>
          <w:bCs/>
        </w:rPr>
      </w:pPr>
      <w:r>
        <w:rPr>
          <w:b/>
          <w:bCs/>
        </w:rPr>
        <w:lastRenderedPageBreak/>
        <w:t>Conclusion</w:t>
      </w:r>
    </w:p>
    <w:p w:rsidR="0009361D" w:rsidRDefault="009B5FF2" w:rsidP="00EA5CC0">
      <w:pPr>
        <w:jc w:val="both"/>
      </w:pPr>
      <w:r w:rsidRPr="0009361D">
        <w:t>Prevention-focused approaches are essential lessons that need to be learned and implemented to save the burden of costs and pain for families and individuals as is being experienced (Samimi et al., 2020). Despite numerous methods underway in maximization of knowledge on treatment and causes of Cancer, cancer burden reduction may be achieved by application of what already is known as existence. Despite effectiveness in costs for both health institution management and families and individuals, much essence on health and reduction in numbers of cancer victims through prevention proves the significance of the move.</w:t>
      </w:r>
      <w:r>
        <w:t xml:space="preserve"> Benefits arising from cancer research should focus on medication and management, but prevention of future cases is imperative. </w:t>
      </w:r>
    </w:p>
    <w:p w:rsidR="0009361D" w:rsidRPr="0009361D" w:rsidRDefault="009B5FF2" w:rsidP="00EA5CC0">
      <w:pPr>
        <w:jc w:val="both"/>
      </w:pPr>
      <w:r>
        <w:t> </w:t>
      </w:r>
    </w:p>
    <w:p w:rsidR="00D57DCC" w:rsidRDefault="00D57DCC" w:rsidP="00EA5CC0">
      <w:pPr>
        <w:jc w:val="both"/>
      </w:pPr>
    </w:p>
    <w:p w:rsidR="00D57DCC" w:rsidRDefault="00D57DCC" w:rsidP="00EA5CC0">
      <w:pPr>
        <w:jc w:val="both"/>
      </w:pPr>
    </w:p>
    <w:p w:rsidR="00D57DCC" w:rsidRDefault="00D57DCC" w:rsidP="00EA5CC0">
      <w:pPr>
        <w:ind w:firstLine="0"/>
        <w:jc w:val="both"/>
      </w:pPr>
    </w:p>
    <w:p w:rsidR="00DA781F" w:rsidRDefault="009B5FF2" w:rsidP="00EA5CC0">
      <w:pPr>
        <w:jc w:val="both"/>
        <w:rPr>
          <w:b/>
          <w:bCs/>
        </w:rPr>
      </w:pPr>
      <w:r>
        <w:rPr>
          <w:b/>
          <w:bCs/>
        </w:rPr>
        <w:br w:type="page"/>
      </w:r>
    </w:p>
    <w:p w:rsidR="00DA781F" w:rsidRPr="00DA781F" w:rsidRDefault="009B5FF2" w:rsidP="003234D8">
      <w:pPr>
        <w:ind w:firstLine="0"/>
        <w:jc w:val="center"/>
        <w:rPr>
          <w:b/>
          <w:bCs/>
        </w:rPr>
      </w:pPr>
      <w:r w:rsidRPr="00DA781F">
        <w:rPr>
          <w:b/>
          <w:bCs/>
        </w:rPr>
        <w:lastRenderedPageBreak/>
        <w:t>References</w:t>
      </w:r>
    </w:p>
    <w:p w:rsidR="00DA781F" w:rsidRDefault="009B5FF2" w:rsidP="00EA5CC0">
      <w:pPr>
        <w:ind w:left="720" w:hanging="720"/>
        <w:jc w:val="both"/>
      </w:pPr>
      <w:r>
        <w:t>Gingras D, Béliveau R. Colorectal cancer prevention through dietary and lifestyle modifications. Cancer Microenviron 2011;4:133–9.</w:t>
      </w:r>
    </w:p>
    <w:p w:rsidR="00DA781F" w:rsidRPr="00DA781F" w:rsidRDefault="009B5FF2" w:rsidP="00EA5CC0">
      <w:pPr>
        <w:ind w:left="720" w:hanging="720"/>
        <w:jc w:val="both"/>
      </w:pPr>
      <w:r w:rsidRPr="00DA781F">
        <w:t>Hainaut, P., Amadou, A., &amp; Gormally, E. (2019). Cancer prevention and control: hepatocellular carcinoma. Cancer medical science, 13.</w:t>
      </w:r>
    </w:p>
    <w:p w:rsidR="00DA781F" w:rsidRDefault="009B5FF2" w:rsidP="00EA5CC0">
      <w:pPr>
        <w:ind w:left="720" w:hanging="720"/>
        <w:jc w:val="both"/>
      </w:pPr>
      <w:r>
        <w:t>Jemal A, Bray F, Center MM, et al. Global cancer statistics. CA Cancer J Clin 2011;61:69–90</w:t>
      </w:r>
    </w:p>
    <w:p w:rsidR="00DA781F" w:rsidRPr="00DA781F" w:rsidRDefault="009B5FF2" w:rsidP="00EA5CC0">
      <w:pPr>
        <w:ind w:left="720" w:hanging="720"/>
        <w:jc w:val="both"/>
      </w:pPr>
      <w:r w:rsidRPr="00DA781F">
        <w:t>Nagai, H., &amp; Kim, Y. H. (2017). Cancer prevention from the perspective of global cancer burden patterns. Journal of thoracic disease, 9(3), 448.</w:t>
      </w:r>
    </w:p>
    <w:p w:rsidR="00DA781F" w:rsidRDefault="009B5FF2" w:rsidP="00EA5CC0">
      <w:pPr>
        <w:ind w:left="720" w:hanging="720"/>
        <w:jc w:val="both"/>
      </w:pPr>
      <w:r w:rsidRPr="00DA781F">
        <w:t>Samimi, G., Heckman-Stoddard, B. M., Holmberg, C., Tennant, B., Sheppard, B. B., Coa, K. I., ... &amp; Minasian, L. M. (2020). Cancer prevention in primary care: perception of importance, recognition of risk factors and prescribing behaviors. The American journal of medicine, 133(6), 723-732.</w:t>
      </w:r>
    </w:p>
    <w:p w:rsidR="00DA781F" w:rsidRDefault="009B5FF2" w:rsidP="00EA5CC0">
      <w:pPr>
        <w:ind w:left="720" w:hanging="720"/>
        <w:jc w:val="both"/>
      </w:pPr>
      <w:r>
        <w:t>Wicki A, Hagmann J. Diet, and Cancer. Swiss Med Wkly 2011;141:w13250. DOI: 10.4414/smw.</w:t>
      </w:r>
      <w:r w:rsidRPr="00DA781F">
        <w:t xml:space="preserve"> 2011.13250.</w:t>
      </w:r>
    </w:p>
    <w:sectPr w:rsidR="00DA781F" w:rsidSect="00D57DC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968" w:rsidRDefault="006A1968">
      <w:pPr>
        <w:spacing w:line="240" w:lineRule="auto"/>
      </w:pPr>
      <w:r>
        <w:separator/>
      </w:r>
    </w:p>
  </w:endnote>
  <w:endnote w:type="continuationSeparator" w:id="0">
    <w:p w:rsidR="006A1968" w:rsidRDefault="006A19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968" w:rsidRDefault="006A1968">
      <w:pPr>
        <w:spacing w:line="240" w:lineRule="auto"/>
      </w:pPr>
      <w:r>
        <w:separator/>
      </w:r>
    </w:p>
  </w:footnote>
  <w:footnote w:type="continuationSeparator" w:id="0">
    <w:p w:rsidR="006A1968" w:rsidRDefault="006A196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61D" w:rsidRDefault="0069449D">
    <w:pPr>
      <w:pStyle w:val="Header"/>
    </w:pPr>
    <w:r>
      <w:t xml:space="preserve">IS CANCER PREVENTABLE?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DCC" w:rsidRDefault="009B5FF2" w:rsidP="00AF5BAB">
    <w:pPr>
      <w:pStyle w:val="Header"/>
      <w:ind w:firstLine="0"/>
    </w:pPr>
    <w:r>
      <w:t xml:space="preserve">RUNNING HEAD: </w:t>
    </w:r>
    <w:r w:rsidR="00AF5BAB">
      <w:t>IS CANCER PREVENTABLE?</w:t>
    </w:r>
    <w:sdt>
      <w:sdtPr>
        <w:id w:val="-714264381"/>
        <w:docPartObj>
          <w:docPartGallery w:val="Page Numbers (Top of Page)"/>
          <w:docPartUnique/>
        </w:docPartObj>
      </w:sdtPr>
      <w:sdtEndPr>
        <w:rPr>
          <w:noProof/>
        </w:rPr>
      </w:sdtEndPr>
      <w:sdtContent>
        <w:r>
          <w:tab/>
        </w:r>
        <w:r>
          <w:tab/>
        </w:r>
        <w:r>
          <w:fldChar w:fldCharType="begin"/>
        </w:r>
        <w:r>
          <w:instrText xml:space="preserve"> PAGE   \* MERGEFORMAT </w:instrText>
        </w:r>
        <w:r>
          <w:fldChar w:fldCharType="separate"/>
        </w:r>
        <w:r w:rsidR="00AF5BAB">
          <w:rPr>
            <w:noProof/>
          </w:rPr>
          <w:t>1</w:t>
        </w:r>
        <w:r>
          <w:rPr>
            <w:noProof/>
          </w:rPr>
          <w:fldChar w:fldCharType="end"/>
        </w:r>
      </w:sdtContent>
    </w:sdt>
  </w:p>
  <w:p w:rsidR="00D57DCC" w:rsidRDefault="00D57D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DCC"/>
    <w:rsid w:val="000140C2"/>
    <w:rsid w:val="00077D08"/>
    <w:rsid w:val="0009361D"/>
    <w:rsid w:val="00110977"/>
    <w:rsid w:val="0011554C"/>
    <w:rsid w:val="00225A1A"/>
    <w:rsid w:val="003234D8"/>
    <w:rsid w:val="003F4691"/>
    <w:rsid w:val="005A557E"/>
    <w:rsid w:val="0069449D"/>
    <w:rsid w:val="006A1968"/>
    <w:rsid w:val="00875C48"/>
    <w:rsid w:val="009852E4"/>
    <w:rsid w:val="009B5FF2"/>
    <w:rsid w:val="00A73887"/>
    <w:rsid w:val="00AF5BAB"/>
    <w:rsid w:val="00D57DCC"/>
    <w:rsid w:val="00D94B73"/>
    <w:rsid w:val="00DA781F"/>
    <w:rsid w:val="00E82AAC"/>
    <w:rsid w:val="00EA5CC0"/>
    <w:rsid w:val="00ED4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38FA94-3048-4D0B-AE0C-2C64927E1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DCC"/>
    <w:pPr>
      <w:tabs>
        <w:tab w:val="center" w:pos="4680"/>
        <w:tab w:val="right" w:pos="9360"/>
      </w:tabs>
      <w:spacing w:line="240" w:lineRule="auto"/>
    </w:pPr>
  </w:style>
  <w:style w:type="character" w:customStyle="1" w:styleId="HeaderChar">
    <w:name w:val="Header Char"/>
    <w:basedOn w:val="DefaultParagraphFont"/>
    <w:link w:val="Header"/>
    <w:uiPriority w:val="99"/>
    <w:rsid w:val="00D57DCC"/>
  </w:style>
  <w:style w:type="paragraph" w:styleId="Footer">
    <w:name w:val="footer"/>
    <w:basedOn w:val="Normal"/>
    <w:link w:val="FooterChar"/>
    <w:uiPriority w:val="99"/>
    <w:unhideWhenUsed/>
    <w:rsid w:val="00D57DCC"/>
    <w:pPr>
      <w:tabs>
        <w:tab w:val="center" w:pos="4680"/>
        <w:tab w:val="right" w:pos="9360"/>
      </w:tabs>
      <w:spacing w:line="240" w:lineRule="auto"/>
    </w:pPr>
  </w:style>
  <w:style w:type="character" w:customStyle="1" w:styleId="FooterChar">
    <w:name w:val="Footer Char"/>
    <w:basedOn w:val="DefaultParagraphFont"/>
    <w:link w:val="Footer"/>
    <w:uiPriority w:val="99"/>
    <w:rsid w:val="00D57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6</Pages>
  <Words>1095</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galvin mboya</dc:creator>
  <cp:lastModifiedBy>hp</cp:lastModifiedBy>
  <cp:revision>15</cp:revision>
  <dcterms:created xsi:type="dcterms:W3CDTF">2021-07-19T20:26:00Z</dcterms:created>
  <dcterms:modified xsi:type="dcterms:W3CDTF">2021-07-19T21:50:00Z</dcterms:modified>
</cp:coreProperties>
</file>